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FE" w:rsidRPr="00AA26FE" w:rsidRDefault="00AA26FE" w:rsidP="00AA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FE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500F73">
        <w:rPr>
          <w:rFonts w:ascii="Times New Roman" w:hAnsi="Times New Roman" w:cs="Times New Roman"/>
          <w:b/>
          <w:sz w:val="28"/>
          <w:szCs w:val="28"/>
        </w:rPr>
        <w:t xml:space="preserve"> КГУ СШ №41</w:t>
      </w:r>
    </w:p>
    <w:p w:rsidR="00AA26FE" w:rsidRPr="00AA26FE" w:rsidRDefault="00AA26FE" w:rsidP="00AA2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 на 2022-2023</w:t>
      </w:r>
      <w:r w:rsidRPr="00AA26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26FE" w:rsidRDefault="00AA26FE" w:rsidP="00AA26FE">
      <w:pPr>
        <w:jc w:val="both"/>
        <w:rPr>
          <w:rFonts w:ascii="Times New Roman" w:hAnsi="Times New Roman" w:cs="Times New Roman"/>
          <w:sz w:val="28"/>
          <w:szCs w:val="28"/>
        </w:rPr>
      </w:pPr>
      <w:r w:rsidRPr="00AA26FE">
        <w:rPr>
          <w:rFonts w:ascii="Times New Roman" w:hAnsi="Times New Roman" w:cs="Times New Roman"/>
          <w:b/>
          <w:sz w:val="28"/>
          <w:szCs w:val="28"/>
        </w:rPr>
        <w:t>Цели Попечительского совета:</w:t>
      </w:r>
      <w:r w:rsidRPr="00AA26FE">
        <w:rPr>
          <w:rFonts w:ascii="Times New Roman" w:hAnsi="Times New Roman" w:cs="Times New Roman"/>
          <w:sz w:val="28"/>
          <w:szCs w:val="28"/>
        </w:rPr>
        <w:t xml:space="preserve"> - содействовать в осуществлении уставных функций, укреплении материально-технической базы школы; целевое расходование и прозрачность бюджета в связи с внедрением </w:t>
      </w:r>
      <w:proofErr w:type="spellStart"/>
      <w:r w:rsidRPr="00AA26FE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AA26FE">
        <w:rPr>
          <w:rFonts w:ascii="Times New Roman" w:hAnsi="Times New Roman" w:cs="Times New Roman"/>
          <w:sz w:val="28"/>
          <w:szCs w:val="28"/>
        </w:rPr>
        <w:t xml:space="preserve"> финансирования. </w:t>
      </w:r>
    </w:p>
    <w:p w:rsidR="00000000" w:rsidRDefault="00AA26FE" w:rsidP="00AA26FE">
      <w:pPr>
        <w:jc w:val="both"/>
        <w:rPr>
          <w:rFonts w:ascii="Times New Roman" w:hAnsi="Times New Roman" w:cs="Times New Roman"/>
          <w:sz w:val="28"/>
          <w:szCs w:val="28"/>
        </w:rPr>
      </w:pPr>
      <w:r w:rsidRPr="00AA26FE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 Попечительского совета</w:t>
      </w:r>
      <w:r w:rsidRPr="00AA26FE">
        <w:rPr>
          <w:rFonts w:ascii="Times New Roman" w:hAnsi="Times New Roman" w:cs="Times New Roman"/>
          <w:sz w:val="28"/>
          <w:szCs w:val="28"/>
        </w:rPr>
        <w:t>: - реализация программы сотрудничества ПС и администрации школы; - выработка предложений при планировании бюджета школы; оказание помощи школе в проведении социально-культурных, оздоровительных и развивающих мероприятий; - содействие в создании условий для получения качественного образования; - создание комфортных, безопасных условий обучения, воспитания и содержания обучающихся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6628"/>
      </w:tblGrid>
      <w:tr w:rsidR="00AA26FE" w:rsidTr="00AA26FE">
        <w:tc>
          <w:tcPr>
            <w:tcW w:w="817" w:type="dxa"/>
          </w:tcPr>
          <w:p w:rsidR="00AA26FE" w:rsidRPr="00AA26FE" w:rsidRDefault="00AA26FE" w:rsidP="00A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AA26FE" w:rsidRPr="00AA26FE" w:rsidRDefault="00AA26FE" w:rsidP="00A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A26FE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6628" w:type="dxa"/>
          </w:tcPr>
          <w:p w:rsidR="00AA26FE" w:rsidRPr="00AA26FE" w:rsidRDefault="00AA26FE" w:rsidP="00AA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6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AA26FE" w:rsidTr="00AA26FE">
        <w:tc>
          <w:tcPr>
            <w:tcW w:w="817" w:type="dxa"/>
          </w:tcPr>
          <w:p w:rsidR="00AA26FE" w:rsidRDefault="001E6D5F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A26FE" w:rsidRDefault="001E6D5F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630C8">
              <w:rPr>
                <w:rFonts w:ascii="Times New Roman" w:hAnsi="Times New Roman" w:cs="Times New Roman"/>
                <w:sz w:val="28"/>
                <w:szCs w:val="28"/>
              </w:rPr>
              <w:t xml:space="preserve"> -  ноябрь </w:t>
            </w:r>
          </w:p>
        </w:tc>
        <w:tc>
          <w:tcPr>
            <w:tcW w:w="6628" w:type="dxa"/>
          </w:tcPr>
          <w:p w:rsidR="00AA26FE" w:rsidRPr="001E6D5F" w:rsidRDefault="00AA26FE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ПС и прием предложений по его составу. </w:t>
            </w:r>
          </w:p>
          <w:p w:rsidR="00AA26FE" w:rsidRPr="001E6D5F" w:rsidRDefault="00AA26FE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F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ПС №1: </w:t>
            </w:r>
          </w:p>
          <w:p w:rsidR="00AA26FE" w:rsidRPr="001E6D5F" w:rsidRDefault="00AA26FE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F">
              <w:rPr>
                <w:rFonts w:ascii="Times New Roman" w:hAnsi="Times New Roman" w:cs="Times New Roman"/>
                <w:sz w:val="24"/>
                <w:szCs w:val="24"/>
              </w:rPr>
              <w:t>2. Ознакомление с новым составом ПС</w:t>
            </w:r>
          </w:p>
          <w:p w:rsidR="00AA26FE" w:rsidRPr="001E6D5F" w:rsidRDefault="00AA26FE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F">
              <w:rPr>
                <w:rFonts w:ascii="Times New Roman" w:hAnsi="Times New Roman" w:cs="Times New Roman"/>
                <w:sz w:val="24"/>
                <w:szCs w:val="24"/>
              </w:rPr>
              <w:t>3. Ознакомление с Типовыми правилами организации работы Попечительского совета.</w:t>
            </w:r>
          </w:p>
          <w:p w:rsidR="00AA26FE" w:rsidRDefault="00AA26FE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5F"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ПС на 2022-2023 учебный год</w:t>
            </w:r>
          </w:p>
          <w:p w:rsidR="008630C8" w:rsidRDefault="008630C8" w:rsidP="00AA26FE">
            <w:pPr>
              <w:jc w:val="both"/>
              <w:rPr>
                <w:rFonts w:ascii="Times New Roman" w:hAnsi="Times New Roman" w:cs="Times New Roman"/>
                <w:color w:val="28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5.</w:t>
            </w:r>
            <w:r w:rsidRPr="008630C8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Создание в школе условий для сохранения здоровья учащихся:</w:t>
            </w:r>
          </w:p>
          <w:p w:rsidR="008630C8" w:rsidRPr="008630C8" w:rsidRDefault="008630C8" w:rsidP="00AA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6.</w:t>
            </w:r>
            <w:r>
              <w:rPr>
                <w:color w:val="282525"/>
                <w:sz w:val="28"/>
                <w:szCs w:val="28"/>
              </w:rPr>
              <w:t xml:space="preserve"> </w:t>
            </w:r>
            <w:r w:rsidRPr="008630C8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Организация и </w:t>
            </w:r>
            <w:proofErr w:type="gramStart"/>
            <w:r w:rsidRPr="008630C8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контроль за</w:t>
            </w:r>
            <w:proofErr w:type="gramEnd"/>
            <w:r w:rsidRPr="008630C8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  качеством горячего питания;</w:t>
            </w:r>
          </w:p>
        </w:tc>
      </w:tr>
      <w:tr w:rsidR="001E6D5F" w:rsidTr="00AA26FE">
        <w:tc>
          <w:tcPr>
            <w:tcW w:w="817" w:type="dxa"/>
          </w:tcPr>
          <w:p w:rsidR="001E6D5F" w:rsidRDefault="001E6D5F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E6D5F" w:rsidRDefault="008630C8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6628" w:type="dxa"/>
          </w:tcPr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  <w:sz w:val="28"/>
                <w:szCs w:val="28"/>
              </w:rPr>
              <w:t>1.</w:t>
            </w:r>
            <w:r w:rsidRPr="008630C8">
              <w:rPr>
                <w:color w:val="282525"/>
              </w:rPr>
              <w:t>Балалар үшін ыстық</w:t>
            </w:r>
            <w:r>
              <w:rPr>
                <w:color w:val="282525"/>
              </w:rPr>
              <w:t xml:space="preserve"> тамақ ұйымдастыру жағдайы. 2022-2023</w:t>
            </w:r>
            <w:r w:rsidRPr="008630C8">
              <w:rPr>
                <w:color w:val="282525"/>
              </w:rPr>
              <w:t xml:space="preserve"> оқу </w:t>
            </w:r>
            <w:proofErr w:type="spellStart"/>
            <w:r w:rsidRPr="008630C8">
              <w:rPr>
                <w:color w:val="282525"/>
              </w:rPr>
              <w:t>жылына</w:t>
            </w:r>
            <w:proofErr w:type="spellEnd"/>
            <w:r w:rsidRPr="008630C8">
              <w:rPr>
                <w:color w:val="282525"/>
              </w:rPr>
              <w:t xml:space="preserve"> арналған жеңілдетілген </w:t>
            </w:r>
            <w:proofErr w:type="spellStart"/>
            <w:r w:rsidRPr="008630C8">
              <w:rPr>
                <w:color w:val="282525"/>
              </w:rPr>
              <w:t>санаттар</w:t>
            </w:r>
            <w:proofErr w:type="spellEnd"/>
            <w:r w:rsidRPr="008630C8">
              <w:rPr>
                <w:color w:val="282525"/>
              </w:rPr>
              <w:t xml:space="preserve"> үшін </w:t>
            </w:r>
            <w:proofErr w:type="spellStart"/>
            <w:r w:rsidRPr="008630C8">
              <w:rPr>
                <w:color w:val="282525"/>
              </w:rPr>
              <w:t>тегін</w:t>
            </w:r>
            <w:proofErr w:type="spellEnd"/>
            <w:r w:rsidRPr="008630C8">
              <w:rPr>
                <w:color w:val="282525"/>
              </w:rPr>
              <w:t xml:space="preserve"> тамақ</w:t>
            </w:r>
            <w:proofErr w:type="gramStart"/>
            <w:r w:rsidRPr="008630C8">
              <w:rPr>
                <w:color w:val="282525"/>
              </w:rPr>
              <w:t>тану</w:t>
            </w:r>
            <w:proofErr w:type="gramEnd"/>
            <w:r w:rsidRPr="008630C8">
              <w:rPr>
                <w:color w:val="282525"/>
              </w:rPr>
              <w:t xml:space="preserve">ға арналған мәліметтер </w:t>
            </w:r>
            <w:proofErr w:type="spellStart"/>
            <w:r w:rsidRPr="008630C8">
              <w:rPr>
                <w:color w:val="282525"/>
              </w:rPr>
              <w:t>банкін</w:t>
            </w:r>
            <w:proofErr w:type="spellEnd"/>
            <w:r w:rsidRPr="008630C8">
              <w:rPr>
                <w:color w:val="282525"/>
              </w:rPr>
              <w:t xml:space="preserve"> құру        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 xml:space="preserve"> 2. </w:t>
            </w:r>
            <w:r w:rsidRPr="008630C8">
              <w:rPr>
                <w:color w:val="282525"/>
              </w:rPr>
              <w:t>Состояние организации горячего питания детей. О формирования банка данных на бесплатное питание льг</w:t>
            </w:r>
            <w:r>
              <w:rPr>
                <w:color w:val="282525"/>
              </w:rPr>
              <w:t>отной категории учащихся на 2022 -2023</w:t>
            </w:r>
            <w:r w:rsidRPr="008630C8">
              <w:rPr>
                <w:color w:val="282525"/>
              </w:rPr>
              <w:t xml:space="preserve"> </w:t>
            </w:r>
            <w:proofErr w:type="spellStart"/>
            <w:r w:rsidRPr="008630C8">
              <w:rPr>
                <w:color w:val="282525"/>
              </w:rPr>
              <w:t>уч</w:t>
            </w:r>
            <w:proofErr w:type="spellEnd"/>
            <w:r w:rsidRPr="008630C8">
              <w:rPr>
                <w:color w:val="282525"/>
              </w:rPr>
              <w:t>  год.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>3</w:t>
            </w:r>
            <w:r w:rsidRPr="008630C8">
              <w:rPr>
                <w:color w:val="282525"/>
              </w:rPr>
              <w:t>. </w:t>
            </w:r>
            <w:proofErr w:type="gramStart"/>
            <w:r w:rsidRPr="008630C8">
              <w:rPr>
                <w:color w:val="282525"/>
              </w:rPr>
              <w:t>Жа</w:t>
            </w:r>
            <w:proofErr w:type="gramEnd"/>
            <w:r w:rsidRPr="008630C8">
              <w:rPr>
                <w:color w:val="282525"/>
              </w:rPr>
              <w:t xml:space="preserve">ңа жылдық </w:t>
            </w:r>
            <w:proofErr w:type="spellStart"/>
            <w:r w:rsidRPr="008630C8">
              <w:rPr>
                <w:color w:val="282525"/>
              </w:rPr>
              <w:t>мерекелерді</w:t>
            </w:r>
            <w:proofErr w:type="spellEnd"/>
            <w:r w:rsidRPr="008630C8">
              <w:rPr>
                <w:color w:val="282525"/>
              </w:rPr>
              <w:t xml:space="preserve"> ұйымдастыруға, қарлы қалашықты салуға көмек. (жаңа жылдық </w:t>
            </w:r>
            <w:proofErr w:type="spellStart"/>
            <w:r w:rsidRPr="008630C8">
              <w:rPr>
                <w:color w:val="282525"/>
              </w:rPr>
              <w:t>мерекелерді</w:t>
            </w:r>
            <w:proofErr w:type="spellEnd"/>
            <w:r w:rsidRPr="008630C8">
              <w:rPr>
                <w:color w:val="282525"/>
              </w:rPr>
              <w:t xml:space="preserve"> ұйымдастыруға және өткізуге  </w:t>
            </w:r>
            <w:proofErr w:type="spellStart"/>
            <w:r w:rsidRPr="008630C8">
              <w:rPr>
                <w:color w:val="282525"/>
              </w:rPr>
              <w:t>демеушілерді</w:t>
            </w:r>
            <w:proofErr w:type="spellEnd"/>
            <w:r w:rsidRPr="008630C8">
              <w:rPr>
                <w:color w:val="282525"/>
              </w:rPr>
              <w:t xml:space="preserve"> </w:t>
            </w:r>
            <w:proofErr w:type="spellStart"/>
            <w:r w:rsidRPr="008630C8">
              <w:rPr>
                <w:color w:val="282525"/>
              </w:rPr>
              <w:t>тарту</w:t>
            </w:r>
            <w:proofErr w:type="spellEnd"/>
            <w:r w:rsidRPr="008630C8">
              <w:rPr>
                <w:color w:val="282525"/>
              </w:rPr>
              <w:t>)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>4.</w:t>
            </w:r>
            <w:r w:rsidRPr="008630C8">
              <w:rPr>
                <w:color w:val="282525"/>
              </w:rPr>
              <w:t>Содействие в ор</w:t>
            </w:r>
            <w:r>
              <w:rPr>
                <w:color w:val="282525"/>
              </w:rPr>
              <w:t>ганизации Новогодних праздников</w:t>
            </w:r>
            <w:proofErr w:type="gramStart"/>
            <w:r>
              <w:rPr>
                <w:color w:val="282525"/>
              </w:rPr>
              <w:t>.</w:t>
            </w:r>
            <w:proofErr w:type="gramEnd"/>
            <w:r w:rsidRPr="008630C8">
              <w:rPr>
                <w:color w:val="282525"/>
              </w:rPr>
              <w:t xml:space="preserve"> (</w:t>
            </w:r>
            <w:proofErr w:type="gramStart"/>
            <w:r w:rsidRPr="008630C8">
              <w:rPr>
                <w:color w:val="282525"/>
              </w:rPr>
              <w:t>п</w:t>
            </w:r>
            <w:proofErr w:type="gramEnd"/>
            <w:r w:rsidRPr="008630C8">
              <w:rPr>
                <w:color w:val="282525"/>
              </w:rPr>
              <w:t>ривлечение общественности и спонсоров к участию в организации  и проведения Новогодних праздников</w:t>
            </w:r>
          </w:p>
          <w:p w:rsidR="001E6D5F" w:rsidRPr="00AA26FE" w:rsidRDefault="001E6D5F" w:rsidP="00AA26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30C8" w:rsidTr="00AA26FE">
        <w:tc>
          <w:tcPr>
            <w:tcW w:w="817" w:type="dxa"/>
          </w:tcPr>
          <w:p w:rsidR="008630C8" w:rsidRDefault="008630C8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630C8" w:rsidRDefault="008630C8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6628" w:type="dxa"/>
          </w:tcPr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  <w:sz w:val="28"/>
                <w:szCs w:val="28"/>
              </w:rPr>
              <w:t>1.</w:t>
            </w:r>
            <w:r w:rsidRPr="008630C8">
              <w:rPr>
                <w:color w:val="282525"/>
              </w:rPr>
              <w:t xml:space="preserve">Мектептегі </w:t>
            </w:r>
            <w:proofErr w:type="spellStart"/>
            <w:r w:rsidRPr="008630C8">
              <w:rPr>
                <w:color w:val="282525"/>
              </w:rPr>
              <w:t>жайсыз</w:t>
            </w:r>
            <w:proofErr w:type="spellEnd"/>
            <w:r w:rsidRPr="008630C8">
              <w:rPr>
                <w:color w:val="282525"/>
              </w:rPr>
              <w:t xml:space="preserve"> </w:t>
            </w:r>
            <w:proofErr w:type="spellStart"/>
            <w:r w:rsidRPr="008630C8">
              <w:rPr>
                <w:color w:val="282525"/>
              </w:rPr>
              <w:t>отбасы</w:t>
            </w:r>
            <w:proofErr w:type="spellEnd"/>
            <w:r w:rsidRPr="008630C8">
              <w:rPr>
                <w:color w:val="282525"/>
              </w:rPr>
              <w:t xml:space="preserve"> оқушыларымен жұмысқа қолғабыс </w:t>
            </w:r>
            <w:proofErr w:type="spellStart"/>
            <w:r w:rsidRPr="008630C8">
              <w:rPr>
                <w:color w:val="282525"/>
              </w:rPr>
              <w:t>жасау</w:t>
            </w:r>
            <w:proofErr w:type="spellEnd"/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 xml:space="preserve">2. </w:t>
            </w:r>
            <w:r w:rsidRPr="008630C8">
              <w:rPr>
                <w:color w:val="282525"/>
              </w:rPr>
              <w:t>Содействие в организации работы  с неблагополучными семьями.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lastRenderedPageBreak/>
              <w:t xml:space="preserve"> 3. </w:t>
            </w:r>
            <w:r w:rsidRPr="008630C8">
              <w:rPr>
                <w:color w:val="282525"/>
              </w:rPr>
              <w:t>Об организации работы по формированию навыков здорового образа жизни у учащихся.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 xml:space="preserve">4. </w:t>
            </w:r>
            <w:proofErr w:type="spellStart"/>
            <w:r w:rsidRPr="008630C8">
              <w:rPr>
                <w:color w:val="282525"/>
              </w:rPr>
              <w:t>Мектеп</w:t>
            </w:r>
            <w:proofErr w:type="spellEnd"/>
            <w:r w:rsidRPr="008630C8">
              <w:rPr>
                <w:color w:val="282525"/>
              </w:rPr>
              <w:t xml:space="preserve"> аумақтарын және </w:t>
            </w:r>
            <w:proofErr w:type="spellStart"/>
            <w:r w:rsidRPr="008630C8">
              <w:rPr>
                <w:color w:val="282525"/>
              </w:rPr>
              <w:t>мектепті</w:t>
            </w:r>
            <w:proofErr w:type="spellEnd"/>
            <w:r w:rsidRPr="008630C8">
              <w:rPr>
                <w:color w:val="282525"/>
              </w:rPr>
              <w:t xml:space="preserve"> абаттандыруға қатысу.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 xml:space="preserve">5. </w:t>
            </w:r>
            <w:r w:rsidRPr="008630C8">
              <w:rPr>
                <w:color w:val="282525"/>
              </w:rPr>
              <w:t>Участие в благоустройстве школьной территории и школы.</w:t>
            </w:r>
          </w:p>
          <w:p w:rsid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color w:val="282525"/>
                <w:sz w:val="28"/>
                <w:szCs w:val="28"/>
              </w:rPr>
            </w:pPr>
          </w:p>
        </w:tc>
      </w:tr>
      <w:tr w:rsidR="008630C8" w:rsidTr="00AA26FE">
        <w:tc>
          <w:tcPr>
            <w:tcW w:w="817" w:type="dxa"/>
          </w:tcPr>
          <w:p w:rsidR="008630C8" w:rsidRDefault="008630C8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630C8" w:rsidRDefault="008630C8" w:rsidP="00AA2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  <w:sz w:val="28"/>
                <w:szCs w:val="28"/>
              </w:rPr>
              <w:t>1.</w:t>
            </w:r>
            <w:r w:rsidRPr="008630C8">
              <w:rPr>
                <w:color w:val="282525"/>
              </w:rPr>
              <w:t xml:space="preserve">Жазғы </w:t>
            </w:r>
            <w:proofErr w:type="spellStart"/>
            <w:r w:rsidRPr="008630C8">
              <w:rPr>
                <w:color w:val="282525"/>
              </w:rPr>
              <w:t>демалыста</w:t>
            </w:r>
            <w:proofErr w:type="spellEnd"/>
            <w:r w:rsidRPr="008630C8">
              <w:rPr>
                <w:color w:val="282525"/>
              </w:rPr>
              <w:t xml:space="preserve"> оқушылардың жазғы </w:t>
            </w:r>
            <w:proofErr w:type="spellStart"/>
            <w:r w:rsidRPr="008630C8">
              <w:rPr>
                <w:color w:val="282525"/>
              </w:rPr>
              <w:t>демалысын</w:t>
            </w:r>
            <w:proofErr w:type="spellEnd"/>
            <w:r w:rsidRPr="008630C8">
              <w:rPr>
                <w:color w:val="282525"/>
              </w:rPr>
              <w:t xml:space="preserve"> жә</w:t>
            </w:r>
            <w:proofErr w:type="gramStart"/>
            <w:r w:rsidRPr="008630C8">
              <w:rPr>
                <w:color w:val="282525"/>
              </w:rPr>
              <w:t>не ж</w:t>
            </w:r>
            <w:proofErr w:type="gramEnd"/>
            <w:r w:rsidRPr="008630C8">
              <w:rPr>
                <w:color w:val="282525"/>
              </w:rPr>
              <w:t>ұмыспен қамтылуын ұйымдастыру. 9,11 сыныптардың жұмыспен қамтылуын қадағалау.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>2.</w:t>
            </w:r>
            <w:r w:rsidRPr="008630C8">
              <w:rPr>
                <w:color w:val="282525"/>
              </w:rPr>
              <w:t>Организация летнего оздоровления и трудовой занятости учащихся во время летних каникул. Трудоустройство учащихся 9-11 классов.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>3..2022</w:t>
            </w:r>
            <w:r w:rsidRPr="008630C8">
              <w:rPr>
                <w:color w:val="282525"/>
              </w:rPr>
              <w:t>-2</w:t>
            </w:r>
            <w:r>
              <w:rPr>
                <w:color w:val="282525"/>
              </w:rPr>
              <w:t>023</w:t>
            </w:r>
            <w:r w:rsidRPr="008630C8">
              <w:rPr>
                <w:color w:val="282525"/>
              </w:rPr>
              <w:t xml:space="preserve"> оқу жылындағықамқоршылық кеңесінің атқарғ</w:t>
            </w:r>
            <w:proofErr w:type="gramStart"/>
            <w:r w:rsidRPr="008630C8">
              <w:rPr>
                <w:color w:val="282525"/>
              </w:rPr>
              <w:t>ан ж</w:t>
            </w:r>
            <w:proofErr w:type="gramEnd"/>
            <w:r w:rsidRPr="008630C8">
              <w:rPr>
                <w:color w:val="282525"/>
              </w:rPr>
              <w:t xml:space="preserve">ұмысы </w:t>
            </w:r>
            <w:proofErr w:type="spellStart"/>
            <w:r w:rsidRPr="008630C8">
              <w:rPr>
                <w:color w:val="282525"/>
              </w:rPr>
              <w:t>туралы</w:t>
            </w:r>
            <w:proofErr w:type="spellEnd"/>
            <w:r w:rsidRPr="008630C8">
              <w:rPr>
                <w:color w:val="282525"/>
              </w:rPr>
              <w:t xml:space="preserve"> </w:t>
            </w:r>
            <w:proofErr w:type="spellStart"/>
            <w:r w:rsidRPr="008630C8">
              <w:rPr>
                <w:color w:val="282525"/>
              </w:rPr>
              <w:t>есеп</w:t>
            </w:r>
            <w:proofErr w:type="spellEnd"/>
            <w:r w:rsidRPr="008630C8">
              <w:rPr>
                <w:color w:val="282525"/>
              </w:rPr>
              <w:t>.</w:t>
            </w:r>
          </w:p>
          <w:p w:rsidR="008630C8" w:rsidRP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rFonts w:ascii="Verdana" w:hAnsi="Verdana"/>
                <w:color w:val="282525"/>
              </w:rPr>
            </w:pPr>
            <w:r>
              <w:rPr>
                <w:color w:val="282525"/>
              </w:rPr>
              <w:t>4.</w:t>
            </w:r>
            <w:r w:rsidRPr="008630C8">
              <w:rPr>
                <w:color w:val="282525"/>
              </w:rPr>
              <w:t>Отчет о проделанной работе попечи</w:t>
            </w:r>
            <w:r>
              <w:rPr>
                <w:color w:val="282525"/>
              </w:rPr>
              <w:t>тельского совета школы   за 2022-2023</w:t>
            </w:r>
            <w:r w:rsidRPr="008630C8">
              <w:rPr>
                <w:color w:val="282525"/>
              </w:rPr>
              <w:t xml:space="preserve"> учебный год.</w:t>
            </w:r>
          </w:p>
          <w:p w:rsidR="008630C8" w:rsidRDefault="008630C8" w:rsidP="008630C8">
            <w:pPr>
              <w:pStyle w:val="a4"/>
              <w:spacing w:before="180" w:beforeAutospacing="0" w:after="0" w:afterAutospacing="0"/>
              <w:textAlignment w:val="baseline"/>
              <w:rPr>
                <w:color w:val="282525"/>
                <w:sz w:val="28"/>
                <w:szCs w:val="28"/>
              </w:rPr>
            </w:pPr>
          </w:p>
        </w:tc>
      </w:tr>
    </w:tbl>
    <w:p w:rsidR="00AA26FE" w:rsidRDefault="00AA26FE" w:rsidP="00AA2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0C8" w:rsidRDefault="008630C8" w:rsidP="00AA2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F73" w:rsidRDefault="008630C8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b/>
          <w:sz w:val="24"/>
          <w:szCs w:val="24"/>
        </w:rPr>
        <w:t>Также в работу Попечительского совета школы в течение учебного года входит:</w:t>
      </w:r>
      <w:r w:rsidRPr="00863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0F73" w:rsidRDefault="00500F73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30C8" w:rsidRPr="008630C8">
        <w:rPr>
          <w:rFonts w:ascii="Times New Roman" w:hAnsi="Times New Roman" w:cs="Times New Roman"/>
          <w:sz w:val="24"/>
          <w:szCs w:val="24"/>
        </w:rPr>
        <w:t xml:space="preserve">Осуществление общественного </w:t>
      </w:r>
      <w:proofErr w:type="gramStart"/>
      <w:r w:rsidR="008630C8" w:rsidRPr="008630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630C8" w:rsidRPr="008630C8">
        <w:rPr>
          <w:rFonts w:ascii="Times New Roman" w:hAnsi="Times New Roman" w:cs="Times New Roman"/>
          <w:sz w:val="24"/>
          <w:szCs w:val="24"/>
        </w:rPr>
        <w:t xml:space="preserve"> соблюдением прав учащихся школы.</w:t>
      </w:r>
    </w:p>
    <w:p w:rsidR="00500F73" w:rsidRDefault="008630C8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  </w:t>
      </w:r>
      <w:r w:rsidR="00500F73">
        <w:rPr>
          <w:rFonts w:ascii="Times New Roman" w:hAnsi="Times New Roman" w:cs="Times New Roman"/>
          <w:sz w:val="24"/>
          <w:szCs w:val="24"/>
        </w:rPr>
        <w:t xml:space="preserve">2. </w:t>
      </w:r>
      <w:r w:rsidRPr="008630C8">
        <w:rPr>
          <w:rFonts w:ascii="Times New Roman" w:hAnsi="Times New Roman" w:cs="Times New Roman"/>
          <w:sz w:val="24"/>
          <w:szCs w:val="24"/>
        </w:rPr>
        <w:t xml:space="preserve">Ознакомление с мониторингом </w:t>
      </w:r>
      <w:proofErr w:type="gramStart"/>
      <w:r w:rsidRPr="008630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30C8">
        <w:rPr>
          <w:rFonts w:ascii="Times New Roman" w:hAnsi="Times New Roman" w:cs="Times New Roman"/>
          <w:sz w:val="24"/>
          <w:szCs w:val="24"/>
        </w:rPr>
        <w:t xml:space="preserve"> качеством горячего питания и медицинского обслуживания учащихся. </w:t>
      </w:r>
    </w:p>
    <w:p w:rsidR="00500F73" w:rsidRDefault="008630C8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 </w:t>
      </w:r>
      <w:r w:rsidR="00500F73">
        <w:rPr>
          <w:rFonts w:ascii="Times New Roman" w:hAnsi="Times New Roman" w:cs="Times New Roman"/>
          <w:sz w:val="24"/>
          <w:szCs w:val="24"/>
        </w:rPr>
        <w:t xml:space="preserve">3. </w:t>
      </w:r>
      <w:r w:rsidRPr="008630C8">
        <w:rPr>
          <w:rFonts w:ascii="Times New Roman" w:hAnsi="Times New Roman" w:cs="Times New Roman"/>
          <w:sz w:val="24"/>
          <w:szCs w:val="24"/>
        </w:rPr>
        <w:t xml:space="preserve">Ознакомление с пакетом документов на учащихся, относящихся к категории детей-сирот, опекаемых и детей из малообеспеченных семей и других на соответствие требованиям финансирования. </w:t>
      </w:r>
    </w:p>
    <w:p w:rsidR="00500F73" w:rsidRDefault="008630C8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630C8">
        <w:rPr>
          <w:rFonts w:ascii="Times New Roman" w:hAnsi="Times New Roman" w:cs="Times New Roman"/>
          <w:sz w:val="24"/>
          <w:szCs w:val="24"/>
        </w:rPr>
        <w:t xml:space="preserve"> </w:t>
      </w:r>
      <w:r w:rsidR="00500F73">
        <w:rPr>
          <w:rFonts w:ascii="Times New Roman" w:hAnsi="Times New Roman" w:cs="Times New Roman"/>
          <w:sz w:val="24"/>
          <w:szCs w:val="24"/>
        </w:rPr>
        <w:t xml:space="preserve">4. </w:t>
      </w:r>
      <w:r w:rsidRPr="008630C8">
        <w:rPr>
          <w:rFonts w:ascii="Times New Roman" w:hAnsi="Times New Roman" w:cs="Times New Roman"/>
          <w:sz w:val="24"/>
          <w:szCs w:val="24"/>
        </w:rPr>
        <w:t xml:space="preserve">Участие в организации мероприятий к началу учебного года в Благотворительных акциях «Забота», «Дорога в школу» и т.д. </w:t>
      </w:r>
    </w:p>
    <w:p w:rsidR="00500F73" w:rsidRDefault="00500F73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30C8" w:rsidRPr="008630C8">
        <w:rPr>
          <w:rFonts w:ascii="Times New Roman" w:hAnsi="Times New Roman" w:cs="Times New Roman"/>
          <w:sz w:val="24"/>
          <w:szCs w:val="24"/>
        </w:rPr>
        <w:t xml:space="preserve"> Участие в общешкольных родительских собраниях, общественных слушаниях, на Днях открытых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0C8" w:rsidRPr="008630C8">
        <w:rPr>
          <w:rFonts w:ascii="Times New Roman" w:hAnsi="Times New Roman" w:cs="Times New Roman"/>
          <w:sz w:val="24"/>
          <w:szCs w:val="24"/>
        </w:rPr>
        <w:t xml:space="preserve">дверей и т.д. </w:t>
      </w:r>
    </w:p>
    <w:p w:rsidR="00500F73" w:rsidRDefault="00500F73" w:rsidP="00AA2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0C8" w:rsidRPr="00500F73" w:rsidRDefault="008630C8" w:rsidP="00AA2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73">
        <w:rPr>
          <w:rFonts w:ascii="Times New Roman" w:hAnsi="Times New Roman" w:cs="Times New Roman"/>
          <w:b/>
          <w:sz w:val="24"/>
          <w:szCs w:val="24"/>
        </w:rPr>
        <w:t>Председатель Попеч</w:t>
      </w:r>
      <w:r w:rsidR="00500F73" w:rsidRPr="00500F73">
        <w:rPr>
          <w:rFonts w:ascii="Times New Roman" w:hAnsi="Times New Roman" w:cs="Times New Roman"/>
          <w:b/>
          <w:sz w:val="24"/>
          <w:szCs w:val="24"/>
        </w:rPr>
        <w:t xml:space="preserve">ительского совета КГУ СШ №41:                         </w:t>
      </w:r>
      <w:proofErr w:type="spellStart"/>
      <w:r w:rsidR="00500F73" w:rsidRPr="00500F73"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 w:rsidR="00500F73" w:rsidRPr="00500F73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sectPr w:rsidR="008630C8" w:rsidRPr="0050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6FE"/>
    <w:rsid w:val="00102751"/>
    <w:rsid w:val="001E6D5F"/>
    <w:rsid w:val="00500F73"/>
    <w:rsid w:val="0058710E"/>
    <w:rsid w:val="008630C8"/>
    <w:rsid w:val="00AA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HP-Group</dc:creator>
  <cp:keywords/>
  <dc:description/>
  <cp:lastModifiedBy>HP-Group</cp:lastModifiedBy>
  <cp:revision>3</cp:revision>
  <cp:lastPrinted>2022-08-19T05:10:00Z</cp:lastPrinted>
  <dcterms:created xsi:type="dcterms:W3CDTF">2022-08-19T04:17:00Z</dcterms:created>
  <dcterms:modified xsi:type="dcterms:W3CDTF">2022-08-19T06:08:00Z</dcterms:modified>
</cp:coreProperties>
</file>